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62" w:rsidRPr="00F1688D" w:rsidRDefault="00797362" w:rsidP="00797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Impact of </w:t>
      </w:r>
      <w:proofErr w:type="spellStart"/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>Krishi</w:t>
      </w:r>
      <w:proofErr w:type="spellEnd"/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>Kalyan</w:t>
      </w:r>
      <w:proofErr w:type="spellEnd"/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</w:t>
      </w:r>
      <w:proofErr w:type="spellStart"/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>Cess</w:t>
      </w:r>
      <w:proofErr w:type="spellEnd"/>
      <w:r w:rsidR="00F1688D"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>-</w:t>
      </w:r>
      <w:r w:rsidRPr="00F1688D">
        <w:rPr>
          <w:rFonts w:ascii="Arial" w:hAnsi="Arial" w:cs="Arial"/>
          <w:b/>
          <w:color w:val="548DD4" w:themeColor="text2" w:themeTint="99"/>
          <w:sz w:val="40"/>
          <w:szCs w:val="40"/>
        </w:rPr>
        <w:t xml:space="preserve"> Service tax</w:t>
      </w:r>
    </w:p>
    <w:p w:rsidR="00797362" w:rsidRPr="00F1688D" w:rsidRDefault="00797362" w:rsidP="00797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797362">
        <w:rPr>
          <w:rFonts w:ascii="Arial" w:hAnsi="Arial" w:cs="Arial"/>
          <w:b/>
          <w:color w:val="C00000"/>
          <w:sz w:val="28"/>
          <w:szCs w:val="28"/>
        </w:rPr>
        <w:t>Introduction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Service tax rate has been proposed to increase from 14.50% to 15% effective from 1st June 2016.It is also clear that till 1.6.2016, service tax shall continue to be levied @ 14.50% comprising of Basic 14.0% and 0.50% as </w:t>
      </w:r>
      <w:proofErr w:type="spellStart"/>
      <w:r w:rsidRPr="00797362">
        <w:rPr>
          <w:rFonts w:cstheme="minorHAnsi"/>
          <w:color w:val="000000"/>
        </w:rPr>
        <w:t>Swach</w:t>
      </w:r>
      <w:proofErr w:type="spellEnd"/>
      <w:r w:rsidRPr="00797362">
        <w:rPr>
          <w:rFonts w:cstheme="minorHAnsi"/>
          <w:color w:val="000000"/>
        </w:rPr>
        <w:t xml:space="preserve"> Bharat </w:t>
      </w:r>
      <w:proofErr w:type="spellStart"/>
      <w:r w:rsidRPr="00797362">
        <w:rPr>
          <w:rFonts w:cstheme="minorHAnsi"/>
          <w:color w:val="000000"/>
        </w:rPr>
        <w:t>cess</w:t>
      </w:r>
      <w:proofErr w:type="spellEnd"/>
      <w:r w:rsidRPr="00797362">
        <w:rPr>
          <w:rFonts w:cstheme="minorHAnsi"/>
          <w:color w:val="000000"/>
        </w:rPr>
        <w:t>(SBC).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It is proposed to be levied on any or all the taxable services at the rate of 0.5% on the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value of such taxable services.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The purpose of levy of KKC on all taxable services is to finance and promote </w:t>
      </w:r>
      <w:proofErr w:type="gramStart"/>
      <w:r w:rsidRPr="00797362">
        <w:rPr>
          <w:rFonts w:cstheme="minorHAnsi"/>
          <w:color w:val="000000"/>
        </w:rPr>
        <w:t>initiatives</w:t>
      </w:r>
      <w:r>
        <w:rPr>
          <w:rFonts w:cstheme="minorHAnsi"/>
          <w:color w:val="000000"/>
        </w:rPr>
        <w:t xml:space="preserve">  </w:t>
      </w:r>
      <w:r w:rsidRPr="00797362">
        <w:rPr>
          <w:rFonts w:cstheme="minorHAnsi"/>
          <w:color w:val="000000"/>
        </w:rPr>
        <w:t>to</w:t>
      </w:r>
      <w:proofErr w:type="gramEnd"/>
      <w:r w:rsidRPr="00797362">
        <w:rPr>
          <w:rFonts w:cstheme="minorHAnsi"/>
          <w:color w:val="000000"/>
        </w:rPr>
        <w:t xml:space="preserve"> improve agriculture. Credit of </w:t>
      </w:r>
      <w:proofErr w:type="spellStart"/>
      <w:r w:rsidRPr="00797362">
        <w:rPr>
          <w:rFonts w:cstheme="minorHAnsi"/>
          <w:color w:val="000000"/>
        </w:rPr>
        <w:t>Krishi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Kalyan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Cess</w:t>
      </w:r>
      <w:proofErr w:type="spellEnd"/>
      <w:r w:rsidRPr="00797362">
        <w:rPr>
          <w:rFonts w:cstheme="minorHAnsi"/>
          <w:color w:val="000000"/>
        </w:rPr>
        <w:t xml:space="preserve"> paid on input services shall be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allowed to be used for payment of the proposed </w:t>
      </w:r>
      <w:proofErr w:type="spellStart"/>
      <w:r w:rsidRPr="00797362">
        <w:rPr>
          <w:rFonts w:cstheme="minorHAnsi"/>
          <w:color w:val="000000"/>
        </w:rPr>
        <w:t>Cess</w:t>
      </w:r>
      <w:proofErr w:type="spellEnd"/>
      <w:r w:rsidRPr="00797362">
        <w:rPr>
          <w:rFonts w:cstheme="minorHAnsi"/>
          <w:color w:val="000000"/>
        </w:rPr>
        <w:t xml:space="preserve"> on the service provided by a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 provider. In other words, it could not be set off by the manufacturer against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excise duty payable on final products which appears to be a poor draft as it would be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used by scores of manufacturers.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In this backdrop, the </w:t>
      </w:r>
      <w:proofErr w:type="spellStart"/>
      <w:r w:rsidRPr="00797362">
        <w:rPr>
          <w:rFonts w:cstheme="minorHAnsi"/>
          <w:color w:val="000000"/>
        </w:rPr>
        <w:t>paperwriters</w:t>
      </w:r>
      <w:proofErr w:type="spellEnd"/>
      <w:r w:rsidRPr="00797362">
        <w:rPr>
          <w:rFonts w:cstheme="minorHAnsi"/>
          <w:color w:val="000000"/>
        </w:rPr>
        <w:t xml:space="preserve"> have examined the service tax implications of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proposed </w:t>
      </w:r>
      <w:proofErr w:type="spellStart"/>
      <w:r w:rsidRPr="00797362">
        <w:rPr>
          <w:rFonts w:cstheme="minorHAnsi"/>
          <w:color w:val="000000"/>
        </w:rPr>
        <w:t>Krishi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Kalyan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proofErr w:type="gramStart"/>
      <w:r w:rsidRPr="00797362">
        <w:rPr>
          <w:rFonts w:cstheme="minorHAnsi"/>
          <w:color w:val="000000"/>
        </w:rPr>
        <w:t>Cess</w:t>
      </w:r>
      <w:proofErr w:type="spellEnd"/>
      <w:r w:rsidRPr="00797362">
        <w:rPr>
          <w:rFonts w:cstheme="minorHAnsi"/>
          <w:color w:val="000000"/>
        </w:rPr>
        <w:t>(</w:t>
      </w:r>
      <w:proofErr w:type="gramEnd"/>
      <w:r w:rsidRPr="00797362">
        <w:rPr>
          <w:rFonts w:cstheme="minorHAnsi"/>
          <w:color w:val="000000"/>
        </w:rPr>
        <w:t>KKC) below.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797362">
        <w:rPr>
          <w:rFonts w:cstheme="minorHAnsi"/>
          <w:b/>
          <w:color w:val="C00000"/>
        </w:rPr>
        <w:t>Point of taxation and change in effective rate of tax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Rule 2 (</w:t>
      </w:r>
      <w:proofErr w:type="spellStart"/>
      <w:r w:rsidRPr="00797362">
        <w:rPr>
          <w:rFonts w:cstheme="minorHAnsi"/>
          <w:color w:val="000000"/>
        </w:rPr>
        <w:t>ba</w:t>
      </w:r>
      <w:proofErr w:type="spellEnd"/>
      <w:r w:rsidRPr="00797362">
        <w:rPr>
          <w:rFonts w:cstheme="minorHAnsi"/>
          <w:color w:val="000000"/>
        </w:rPr>
        <w:t>) of Point of Taxation Rules(</w:t>
      </w:r>
      <w:proofErr w:type="spellStart"/>
      <w:r w:rsidRPr="00797362">
        <w:rPr>
          <w:rFonts w:cstheme="minorHAnsi"/>
          <w:color w:val="000000"/>
        </w:rPr>
        <w:t>PoTR</w:t>
      </w:r>
      <w:proofErr w:type="spellEnd"/>
      <w:r w:rsidRPr="00797362">
        <w:rPr>
          <w:rFonts w:cstheme="minorHAnsi"/>
          <w:color w:val="000000"/>
        </w:rPr>
        <w:t>) sets out that "change in effective rate of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tax" shall include a change in the portion of value on which tax is payable in terms of a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notification issued in the Official Gazette under the provisions of the Act, or rules made</w:t>
      </w:r>
      <w:r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thereunder</w:t>
      </w:r>
      <w:proofErr w:type="spellEnd"/>
      <w:r w:rsidRPr="00797362">
        <w:rPr>
          <w:rFonts w:cstheme="minorHAnsi"/>
          <w:color w:val="000000"/>
        </w:rPr>
        <w:t>;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Rule 2 (e) sets out that the “point of taxation” means the point in time when a service</w:t>
      </w:r>
      <w:r w:rsidR="00F1688D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shall be deemed to have been provided.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Rule 3 of </w:t>
      </w:r>
      <w:proofErr w:type="spellStart"/>
      <w:r w:rsidRPr="00797362">
        <w:rPr>
          <w:rFonts w:cstheme="minorHAnsi"/>
          <w:color w:val="000000"/>
        </w:rPr>
        <w:t>PoTR</w:t>
      </w:r>
      <w:proofErr w:type="spellEnd"/>
      <w:r w:rsidRPr="00797362">
        <w:rPr>
          <w:rFonts w:cstheme="minorHAnsi"/>
          <w:color w:val="000000"/>
        </w:rPr>
        <w:t xml:space="preserve"> sets out that point of taxation is earliest of following: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a. Date of invoice or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b. Date of completion of service or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c. Date of receipt of advance.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Rule 4 of </w:t>
      </w:r>
      <w:proofErr w:type="spellStart"/>
      <w:r w:rsidRPr="00797362">
        <w:rPr>
          <w:rFonts w:cstheme="minorHAnsi"/>
          <w:color w:val="000000"/>
        </w:rPr>
        <w:t>PoTR</w:t>
      </w:r>
      <w:proofErr w:type="spellEnd"/>
      <w:r w:rsidRPr="00797362">
        <w:rPr>
          <w:rFonts w:cstheme="minorHAnsi"/>
          <w:color w:val="000000"/>
        </w:rPr>
        <w:t>, is used to determine point of taxation in case of change in effective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rate of </w:t>
      </w:r>
      <w:proofErr w:type="spellStart"/>
      <w:r w:rsidRPr="00797362">
        <w:rPr>
          <w:rFonts w:cstheme="minorHAnsi"/>
          <w:color w:val="000000"/>
        </w:rPr>
        <w:t>tax.In</w:t>
      </w:r>
      <w:proofErr w:type="spellEnd"/>
      <w:r w:rsidRPr="00797362">
        <w:rPr>
          <w:rFonts w:cstheme="minorHAnsi"/>
          <w:color w:val="000000"/>
        </w:rPr>
        <w:t xml:space="preserve"> a nutshell, the applicable tax rate would be the prevalent rate during the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period when 2 out of the following three events have taken place namely: date of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invoice or date of completion of service or date of receipt of advance.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797362">
        <w:rPr>
          <w:rFonts w:cstheme="minorHAnsi"/>
          <w:b/>
          <w:color w:val="C00000"/>
        </w:rPr>
        <w:t>Services Provided Earlier</w:t>
      </w:r>
      <w:r>
        <w:rPr>
          <w:rFonts w:cstheme="minorHAnsi"/>
          <w:b/>
          <w:color w:val="C00000"/>
        </w:rPr>
        <w:t xml:space="preserve"> </w:t>
      </w:r>
      <w:r w:rsidRPr="00797362">
        <w:rPr>
          <w:rFonts w:cstheme="minorHAnsi"/>
          <w:b/>
          <w:color w:val="C00000"/>
        </w:rPr>
        <w:t>to 1.6.2016: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797362">
        <w:rPr>
          <w:rFonts w:cstheme="minorHAnsi"/>
          <w:b/>
          <w:color w:val="C00000"/>
        </w:rPr>
        <w:t>Examples when old rate would apply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b/>
          <w:color w:val="C00000"/>
        </w:rPr>
        <w:t xml:space="preserve">Invoice </w:t>
      </w:r>
      <w:proofErr w:type="gramStart"/>
      <w:r w:rsidRPr="00797362">
        <w:rPr>
          <w:rFonts w:cstheme="minorHAnsi"/>
          <w:b/>
          <w:color w:val="C00000"/>
        </w:rPr>
        <w:t>raised</w:t>
      </w:r>
      <w:proofErr w:type="gramEnd"/>
      <w:r w:rsidRPr="00797362">
        <w:rPr>
          <w:rFonts w:cstheme="minorHAnsi"/>
          <w:b/>
          <w:color w:val="C00000"/>
        </w:rPr>
        <w:t xml:space="preserve"> before and payment received after 1.6.2016: </w:t>
      </w:r>
      <w:r>
        <w:rPr>
          <w:rFonts w:cstheme="minorHAnsi"/>
          <w:b/>
          <w:color w:val="C00000"/>
        </w:rPr>
        <w:t xml:space="preserve"> </w:t>
      </w:r>
      <w:r w:rsidRPr="00797362">
        <w:rPr>
          <w:rFonts w:cstheme="minorHAnsi"/>
          <w:color w:val="000000"/>
        </w:rPr>
        <w:t>The invoice raised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on 15th May 2016, and service provided in May 2016. Payment received in June 2016.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The tax to be paid at 14.50</w:t>
      </w:r>
      <w:proofErr w:type="gramStart"/>
      <w:r w:rsidRPr="00797362">
        <w:rPr>
          <w:rFonts w:cstheme="minorHAnsi"/>
          <w:color w:val="000000"/>
        </w:rPr>
        <w:t>%[</w:t>
      </w:r>
      <w:proofErr w:type="gramEnd"/>
      <w:r w:rsidRPr="00797362">
        <w:rPr>
          <w:rFonts w:cstheme="minorHAnsi"/>
          <w:color w:val="000000"/>
        </w:rPr>
        <w:t>old rate].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C00000"/>
        </w:rPr>
        <w:lastRenderedPageBreak/>
        <w:t xml:space="preserve">       </w:t>
      </w:r>
      <w:r w:rsidRPr="00797362">
        <w:rPr>
          <w:rFonts w:cstheme="minorHAnsi"/>
          <w:b/>
          <w:color w:val="C00000"/>
        </w:rPr>
        <w:t>b. Where payment received before and invoice issued after 1.6.2016:</w:t>
      </w:r>
      <w:r w:rsidRPr="00797362">
        <w:rPr>
          <w:rFonts w:cstheme="minorHAnsi"/>
          <w:color w:val="000000"/>
        </w:rPr>
        <w:t xml:space="preserve"> The invoice</w:t>
      </w:r>
      <w:r>
        <w:rPr>
          <w:rFonts w:cstheme="minorHAnsi"/>
          <w:color w:val="000000"/>
        </w:rPr>
        <w:t xml:space="preserve"> </w:t>
      </w:r>
      <w:proofErr w:type="gramStart"/>
      <w:r w:rsidRPr="00797362">
        <w:rPr>
          <w:rFonts w:cstheme="minorHAnsi"/>
          <w:color w:val="000000"/>
        </w:rPr>
        <w:t>raised</w:t>
      </w:r>
      <w:proofErr w:type="gramEnd"/>
      <w:r w:rsidRPr="00797362">
        <w:rPr>
          <w:rFonts w:cstheme="minorHAnsi"/>
          <w:color w:val="000000"/>
        </w:rPr>
        <w:t xml:space="preserve"> on 5thJune 2016, and service provided </w:t>
      </w:r>
      <w:proofErr w:type="spellStart"/>
      <w:r w:rsidRPr="00797362">
        <w:rPr>
          <w:rFonts w:cstheme="minorHAnsi"/>
          <w:color w:val="000000"/>
        </w:rPr>
        <w:t>inMay</w:t>
      </w:r>
      <w:proofErr w:type="spellEnd"/>
      <w:r w:rsidRPr="00797362">
        <w:rPr>
          <w:rFonts w:cstheme="minorHAnsi"/>
          <w:color w:val="000000"/>
        </w:rPr>
        <w:t xml:space="preserve"> 2016. Payment received on 30</w:t>
      </w:r>
      <w:r w:rsidRPr="00797362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May 2016. </w:t>
      </w:r>
      <w:proofErr w:type="gramStart"/>
      <w:r w:rsidRPr="00797362">
        <w:rPr>
          <w:rFonts w:cstheme="minorHAnsi"/>
          <w:color w:val="000000"/>
        </w:rPr>
        <w:t>The tax to be paid at 14.50% [old rate].</w:t>
      </w:r>
      <w:proofErr w:type="gramEnd"/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C00000"/>
        </w:rPr>
        <w:t xml:space="preserve">      </w:t>
      </w:r>
      <w:r w:rsidRPr="00797362">
        <w:rPr>
          <w:rFonts w:cstheme="minorHAnsi"/>
          <w:b/>
          <w:color w:val="C00000"/>
        </w:rPr>
        <w:t>c. When the invoice issued and payment received after 1.6.2016:</w:t>
      </w:r>
      <w:r w:rsidRPr="00797362">
        <w:rPr>
          <w:rFonts w:cstheme="minorHAnsi"/>
          <w:color w:val="000000"/>
        </w:rPr>
        <w:t xml:space="preserve"> The invoice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797362">
        <w:rPr>
          <w:rFonts w:cstheme="minorHAnsi"/>
          <w:color w:val="000000"/>
        </w:rPr>
        <w:t>raised</w:t>
      </w:r>
      <w:proofErr w:type="gramEnd"/>
      <w:r w:rsidRPr="00797362">
        <w:rPr>
          <w:rFonts w:cstheme="minorHAnsi"/>
          <w:color w:val="000000"/>
        </w:rPr>
        <w:t xml:space="preserve"> on 10thJune2016, service provided in May 2016and payment received on 30th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June 2016. The tax to be paid at 15.0</w:t>
      </w:r>
      <w:proofErr w:type="gramStart"/>
      <w:r w:rsidRPr="00797362">
        <w:rPr>
          <w:rFonts w:cstheme="minorHAnsi"/>
          <w:color w:val="000000"/>
        </w:rPr>
        <w:t>%[</w:t>
      </w:r>
      <w:proofErr w:type="gramEnd"/>
      <w:r w:rsidRPr="00797362">
        <w:rPr>
          <w:rFonts w:cstheme="minorHAnsi"/>
          <w:color w:val="000000"/>
        </w:rPr>
        <w:t>new rate].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>Services Provided Post 1.6.2016:</w:t>
      </w:r>
    </w:p>
    <w:p w:rsidR="00307E7C" w:rsidRP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>Examples when old rate would apply</w:t>
      </w:r>
    </w:p>
    <w:p w:rsidR="00307E7C" w:rsidRP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t>Invoice raised and payment received before 1.6.2016</w:t>
      </w:r>
      <w:r w:rsidRPr="00797362">
        <w:rPr>
          <w:rFonts w:cstheme="minorHAnsi"/>
          <w:color w:val="000000"/>
        </w:rPr>
        <w:t xml:space="preserve">: If invoice </w:t>
      </w:r>
      <w:proofErr w:type="gramStart"/>
      <w:r w:rsidRPr="00797362">
        <w:rPr>
          <w:rFonts w:cstheme="minorHAnsi"/>
          <w:color w:val="000000"/>
        </w:rPr>
        <w:t>raised</w:t>
      </w:r>
      <w:proofErr w:type="gramEnd"/>
      <w:r w:rsidRPr="00797362">
        <w:rPr>
          <w:rFonts w:cstheme="minorHAnsi"/>
          <w:color w:val="000000"/>
        </w:rPr>
        <w:t xml:space="preserve"> on 5th May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2016, payment received on 15th May and service provided in June 2016. Then service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tax to be paid at 14.5% [old rate].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>Examples when new rate would apply:</w:t>
      </w:r>
    </w:p>
    <w:p w:rsidR="00307E7C" w:rsidRP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Pr="00307E7C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 xml:space="preserve">a. When invoice </w:t>
      </w:r>
      <w:proofErr w:type="gramStart"/>
      <w:r w:rsidRPr="00307E7C">
        <w:rPr>
          <w:rFonts w:cstheme="minorHAnsi"/>
          <w:b/>
          <w:color w:val="C00000"/>
        </w:rPr>
        <w:t>raised</w:t>
      </w:r>
      <w:proofErr w:type="gramEnd"/>
      <w:r w:rsidRPr="00307E7C">
        <w:rPr>
          <w:rFonts w:cstheme="minorHAnsi"/>
          <w:b/>
          <w:color w:val="C00000"/>
        </w:rPr>
        <w:t xml:space="preserve"> after 1.6.2016 and payment received before rate change: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If invoice is raised on 5thJune2016, payment received on 15th May and service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provided in June 2016. Then service tax to be paid at 15</w:t>
      </w:r>
      <w:proofErr w:type="gramStart"/>
      <w:r w:rsidRPr="00797362">
        <w:rPr>
          <w:rFonts w:cstheme="minorHAnsi"/>
          <w:color w:val="000000"/>
        </w:rPr>
        <w:t>%[</w:t>
      </w:r>
      <w:proofErr w:type="gramEnd"/>
      <w:r w:rsidRPr="00797362">
        <w:rPr>
          <w:rFonts w:cstheme="minorHAnsi"/>
          <w:color w:val="000000"/>
        </w:rPr>
        <w:t>New rate].</w:t>
      </w:r>
    </w:p>
    <w:p w:rsidR="00797362" w:rsidRPr="00307E7C" w:rsidRDefault="00797362" w:rsidP="00307E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t>When invoice raised earlier to 1.6.2016 and payment made post change in</w:t>
      </w:r>
      <w:r w:rsidR="00307E7C" w:rsidRPr="00307E7C">
        <w:rPr>
          <w:rFonts w:cstheme="minorHAnsi"/>
          <w:b/>
          <w:color w:val="C00000"/>
        </w:rPr>
        <w:t xml:space="preserve"> </w:t>
      </w:r>
      <w:r w:rsidRPr="00307E7C">
        <w:rPr>
          <w:rFonts w:cstheme="minorHAnsi"/>
          <w:b/>
          <w:color w:val="C00000"/>
        </w:rPr>
        <w:t>rate:</w:t>
      </w:r>
      <w:r w:rsidR="00307E7C" w:rsidRPr="00307E7C">
        <w:rPr>
          <w:rFonts w:cstheme="minorHAnsi"/>
          <w:b/>
          <w:color w:val="C00000"/>
        </w:rPr>
        <w:t xml:space="preserve"> </w:t>
      </w:r>
      <w:r w:rsidRPr="00307E7C">
        <w:rPr>
          <w:rFonts w:cstheme="minorHAnsi"/>
          <w:color w:val="000000"/>
        </w:rPr>
        <w:t xml:space="preserve">If invoice </w:t>
      </w:r>
      <w:proofErr w:type="gramStart"/>
      <w:r w:rsidRPr="00307E7C">
        <w:rPr>
          <w:rFonts w:cstheme="minorHAnsi"/>
          <w:color w:val="000000"/>
        </w:rPr>
        <w:t>raised</w:t>
      </w:r>
      <w:proofErr w:type="gramEnd"/>
      <w:r w:rsidRPr="00307E7C">
        <w:rPr>
          <w:rFonts w:cstheme="minorHAnsi"/>
          <w:color w:val="000000"/>
        </w:rPr>
        <w:t xml:space="preserve"> on 15th May 2016, payment made on 1.6.2016. Then service tax</w:t>
      </w:r>
      <w:r w:rsidR="00307E7C" w:rsidRPr="00307E7C">
        <w:rPr>
          <w:rFonts w:cstheme="minorHAnsi"/>
          <w:color w:val="000000"/>
        </w:rPr>
        <w:t xml:space="preserve"> </w:t>
      </w:r>
      <w:r w:rsidRPr="00307E7C">
        <w:rPr>
          <w:rFonts w:cstheme="minorHAnsi"/>
          <w:color w:val="000000"/>
        </w:rPr>
        <w:t>to be paid at 15</w:t>
      </w:r>
      <w:proofErr w:type="gramStart"/>
      <w:r w:rsidRPr="00307E7C">
        <w:rPr>
          <w:rFonts w:cstheme="minorHAnsi"/>
          <w:color w:val="000000"/>
        </w:rPr>
        <w:t>%[</w:t>
      </w:r>
      <w:proofErr w:type="gramEnd"/>
      <w:r w:rsidRPr="00307E7C">
        <w:rPr>
          <w:rFonts w:cstheme="minorHAnsi"/>
          <w:color w:val="000000"/>
        </w:rPr>
        <w:t>New rate].</w:t>
      </w:r>
    </w:p>
    <w:p w:rsidR="00307E7C" w:rsidRPr="00307E7C" w:rsidRDefault="00307E7C" w:rsidP="00307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307E7C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>Consequences of Change in Rate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The immediate impact of the change in rate would be 0.50% increase in the payment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by the service provider post 1.6.2016.Section 68(1) sets out that service tax is a levy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which is payable by the service provider. ST is a destination based levy, could be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collected from the customer.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Service provider has statutory right to pass on the burden of the service tax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component to service receiver in absence of prescription by legislature that service tax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burden should not be passed on. The Finance Act, 1994 does not contain any such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restriction that service provider should not pass on the burden to the service receiver.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However it also all depends on terms of contract between the parties. When the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contracted price includes all taxes, then the increased service tax burden of 0.5%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would go out of the pocket of the service provider. This is common in case of </w:t>
      </w:r>
      <w:proofErr w:type="spellStart"/>
      <w:r w:rsidRPr="00797362">
        <w:rPr>
          <w:rFonts w:cstheme="minorHAnsi"/>
          <w:color w:val="000000"/>
        </w:rPr>
        <w:t>Govt</w:t>
      </w:r>
      <w:proofErr w:type="spellEnd"/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contracts/contracts with PSU’s /long term contracts.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When the terms of contract are in addition to price, all taxes including service tax extra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as applicable, then the service provider could collect and pay the increased service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tax. For all existing </w:t>
      </w:r>
      <w:proofErr w:type="spellStart"/>
      <w:r w:rsidRPr="00797362">
        <w:rPr>
          <w:rFonts w:cstheme="minorHAnsi"/>
          <w:color w:val="000000"/>
        </w:rPr>
        <w:t>andfuture</w:t>
      </w:r>
      <w:proofErr w:type="spellEnd"/>
      <w:r w:rsidRPr="00797362">
        <w:rPr>
          <w:rFonts w:cstheme="minorHAnsi"/>
          <w:color w:val="000000"/>
        </w:rPr>
        <w:t xml:space="preserve"> contracts, service providers engaged in providing taxable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services to ensure they renegotiate and put in clause that ‘taxes including service tax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as applicable, to be collected extra from the customer’.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 xml:space="preserve">Applicability of </w:t>
      </w:r>
      <w:proofErr w:type="spellStart"/>
      <w:r w:rsidRPr="00307E7C">
        <w:rPr>
          <w:rFonts w:cstheme="minorHAnsi"/>
          <w:b/>
          <w:color w:val="C00000"/>
        </w:rPr>
        <w:t>Krishi</w:t>
      </w:r>
      <w:proofErr w:type="spellEnd"/>
      <w:r w:rsidRPr="00307E7C">
        <w:rPr>
          <w:rFonts w:cstheme="minorHAnsi"/>
          <w:b/>
          <w:color w:val="C00000"/>
        </w:rPr>
        <w:t xml:space="preserve"> </w:t>
      </w:r>
      <w:proofErr w:type="spellStart"/>
      <w:r w:rsidRPr="00307E7C">
        <w:rPr>
          <w:rFonts w:cstheme="minorHAnsi"/>
          <w:b/>
          <w:color w:val="C00000"/>
        </w:rPr>
        <w:t>Kalyan</w:t>
      </w:r>
      <w:proofErr w:type="spellEnd"/>
      <w:r w:rsidRPr="00307E7C">
        <w:rPr>
          <w:rFonts w:cstheme="minorHAnsi"/>
          <w:b/>
          <w:color w:val="C00000"/>
        </w:rPr>
        <w:t xml:space="preserve"> </w:t>
      </w:r>
      <w:proofErr w:type="spellStart"/>
      <w:r w:rsidRPr="00307E7C">
        <w:rPr>
          <w:rFonts w:cstheme="minorHAnsi"/>
          <w:b/>
          <w:color w:val="C00000"/>
        </w:rPr>
        <w:t>Cess</w:t>
      </w:r>
      <w:proofErr w:type="spellEnd"/>
      <w:r w:rsidRPr="00307E7C">
        <w:rPr>
          <w:rFonts w:cstheme="minorHAnsi"/>
          <w:b/>
          <w:color w:val="C00000"/>
        </w:rPr>
        <w:t xml:space="preserve"> on ongoing</w:t>
      </w:r>
      <w:r w:rsidR="00307E7C" w:rsidRPr="00307E7C">
        <w:rPr>
          <w:rFonts w:cstheme="minorHAnsi"/>
          <w:b/>
          <w:color w:val="C00000"/>
        </w:rPr>
        <w:t xml:space="preserve"> </w:t>
      </w:r>
      <w:r w:rsidRPr="00307E7C">
        <w:rPr>
          <w:rFonts w:cstheme="minorHAnsi"/>
          <w:b/>
          <w:color w:val="C00000"/>
        </w:rPr>
        <w:t xml:space="preserve">contracts </w:t>
      </w:r>
      <w:proofErr w:type="gramStart"/>
      <w:r w:rsidRPr="00307E7C">
        <w:rPr>
          <w:rFonts w:cstheme="minorHAnsi"/>
          <w:b/>
          <w:color w:val="C00000"/>
        </w:rPr>
        <w:t>are</w:t>
      </w:r>
      <w:proofErr w:type="gramEnd"/>
      <w:r w:rsidRPr="00307E7C">
        <w:rPr>
          <w:rFonts w:cstheme="minorHAnsi"/>
          <w:b/>
          <w:color w:val="C00000"/>
        </w:rPr>
        <w:t xml:space="preserve"> as under:</w:t>
      </w:r>
    </w:p>
    <w:p w:rsidR="00307E7C" w:rsidRP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t>a. Service Completed before 1.6.2016:</w:t>
      </w:r>
      <w:r w:rsidRPr="00797362">
        <w:rPr>
          <w:rFonts w:cstheme="minorHAnsi"/>
          <w:color w:val="000000"/>
        </w:rPr>
        <w:t xml:space="preserve"> All the services provided </w:t>
      </w:r>
      <w:proofErr w:type="spellStart"/>
      <w:r w:rsidRPr="00797362">
        <w:rPr>
          <w:rFonts w:cstheme="minorHAnsi"/>
          <w:color w:val="000000"/>
        </w:rPr>
        <w:t>upto</w:t>
      </w:r>
      <w:proofErr w:type="spellEnd"/>
      <w:r w:rsidRPr="00797362">
        <w:rPr>
          <w:rFonts w:cstheme="minorHAnsi"/>
          <w:color w:val="000000"/>
        </w:rPr>
        <w:t xml:space="preserve"> end of May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2016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need to be billed. These would include those bills not raised which have been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postponed, missed, other reasons. These are to be identified and bill</w:t>
      </w:r>
      <w:r w:rsidR="00307E7C">
        <w:rPr>
          <w:rFonts w:cstheme="minorHAnsi"/>
          <w:color w:val="000000"/>
        </w:rPr>
        <w:t xml:space="preserve"> </w:t>
      </w:r>
      <w:proofErr w:type="gramStart"/>
      <w:r w:rsidRPr="00797362">
        <w:rPr>
          <w:rFonts w:cstheme="minorHAnsi"/>
          <w:color w:val="000000"/>
        </w:rPr>
        <w:t>raised</w:t>
      </w:r>
      <w:proofErr w:type="gramEnd"/>
      <w:r w:rsidRPr="00797362">
        <w:rPr>
          <w:rFonts w:cstheme="minorHAnsi"/>
          <w:color w:val="000000"/>
        </w:rPr>
        <w:t xml:space="preserve"> by end of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May 2016. Otherwise the 15.0% rate may have to be applied in future.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lastRenderedPageBreak/>
        <w:t>b. Part services provided before 1.6.2016:</w:t>
      </w:r>
      <w:r w:rsidRPr="00797362">
        <w:rPr>
          <w:rFonts w:cstheme="minorHAnsi"/>
          <w:color w:val="000000"/>
        </w:rPr>
        <w:t xml:space="preserve"> The part bill to extent of completed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service, could be raised before 1.6.2016 and service tax paid thereon by 5th/6th of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June 2016 at 14.5%.</w:t>
      </w:r>
    </w:p>
    <w:p w:rsidR="00F1688D" w:rsidRPr="00797362" w:rsidRDefault="00F1688D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688D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t>c. Advances received before 1.6.2016 for future services:</w:t>
      </w:r>
      <w:r w:rsidRPr="00797362">
        <w:rPr>
          <w:rFonts w:cstheme="minorHAnsi"/>
          <w:color w:val="000000"/>
        </w:rPr>
        <w:t xml:space="preserve"> Even on advances</w:t>
      </w:r>
      <w:r w:rsidR="00F1688D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received towards services to be provided in future, invoices to be raised by 30th May</w:t>
      </w:r>
      <w:r w:rsidR="00F1688D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2016 and ST could be paid at 14.5%.</w:t>
      </w:r>
    </w:p>
    <w:p w:rsidR="00F1688D" w:rsidRDefault="00F1688D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07E7C">
        <w:rPr>
          <w:rFonts w:cstheme="minorHAnsi"/>
          <w:b/>
          <w:color w:val="C00000"/>
        </w:rPr>
        <w:t>d. Where the invoices are issued before 1.6.2016:</w:t>
      </w:r>
      <w:r w:rsidRPr="00797362">
        <w:rPr>
          <w:rFonts w:cstheme="minorHAnsi"/>
          <w:color w:val="000000"/>
        </w:rPr>
        <w:t xml:space="preserve"> When the invoices are raised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before 1.6.15 for services to be provided in future [post June 2016], service tax rate is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15.0%.</w:t>
      </w:r>
    </w:p>
    <w:p w:rsid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307E7C">
        <w:rPr>
          <w:rFonts w:cstheme="minorHAnsi"/>
          <w:b/>
          <w:color w:val="C00000"/>
        </w:rPr>
        <w:t xml:space="preserve">Whether </w:t>
      </w:r>
      <w:proofErr w:type="spellStart"/>
      <w:r w:rsidRPr="00307E7C">
        <w:rPr>
          <w:rFonts w:cstheme="minorHAnsi"/>
          <w:b/>
          <w:color w:val="C00000"/>
        </w:rPr>
        <w:t>Krishi</w:t>
      </w:r>
      <w:proofErr w:type="spellEnd"/>
      <w:r w:rsidRPr="00307E7C">
        <w:rPr>
          <w:rFonts w:cstheme="minorHAnsi"/>
          <w:b/>
          <w:color w:val="C00000"/>
        </w:rPr>
        <w:t xml:space="preserve"> </w:t>
      </w:r>
      <w:proofErr w:type="spellStart"/>
      <w:r w:rsidRPr="00307E7C">
        <w:rPr>
          <w:rFonts w:cstheme="minorHAnsi"/>
          <w:b/>
          <w:color w:val="C00000"/>
        </w:rPr>
        <w:t>Kalyan</w:t>
      </w:r>
      <w:proofErr w:type="spellEnd"/>
      <w:r w:rsidRPr="00307E7C">
        <w:rPr>
          <w:rFonts w:cstheme="minorHAnsi"/>
          <w:b/>
          <w:color w:val="C00000"/>
        </w:rPr>
        <w:t xml:space="preserve"> </w:t>
      </w:r>
      <w:proofErr w:type="spellStart"/>
      <w:r w:rsidRPr="00307E7C">
        <w:rPr>
          <w:rFonts w:cstheme="minorHAnsi"/>
          <w:b/>
          <w:color w:val="C00000"/>
        </w:rPr>
        <w:t>Cess</w:t>
      </w:r>
      <w:proofErr w:type="spellEnd"/>
      <w:r w:rsidRPr="00307E7C">
        <w:rPr>
          <w:rFonts w:cstheme="minorHAnsi"/>
          <w:b/>
          <w:color w:val="C00000"/>
        </w:rPr>
        <w:t xml:space="preserve"> to be paid on Debtors as on 31st May 2016?</w:t>
      </w:r>
    </w:p>
    <w:p w:rsidR="00307E7C" w:rsidRPr="00307E7C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In rule 5 of POTR, it is provided in two specified situations the new levy would not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apply.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Rule 5 specifically sets out that for point of taxation of services taxed for first time as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under.</w:t>
      </w: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(a) </w:t>
      </w:r>
      <w:proofErr w:type="gramStart"/>
      <w:r w:rsidRPr="00797362">
        <w:rPr>
          <w:rFonts w:cstheme="minorHAnsi"/>
          <w:color w:val="000000"/>
        </w:rPr>
        <w:t>no</w:t>
      </w:r>
      <w:proofErr w:type="gramEnd"/>
      <w:r w:rsidRPr="00797362">
        <w:rPr>
          <w:rFonts w:cstheme="minorHAnsi"/>
          <w:color w:val="000000"/>
        </w:rPr>
        <w:t xml:space="preserve"> tax shall be payable to the extent the invoice has been issued and the payment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received against such invoice before such service became taxable;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(b) </w:t>
      </w:r>
      <w:proofErr w:type="gramStart"/>
      <w:r w:rsidRPr="00797362">
        <w:rPr>
          <w:rFonts w:cstheme="minorHAnsi"/>
          <w:color w:val="000000"/>
        </w:rPr>
        <w:t>no</w:t>
      </w:r>
      <w:proofErr w:type="gramEnd"/>
      <w:r w:rsidRPr="00797362">
        <w:rPr>
          <w:rFonts w:cstheme="minorHAnsi"/>
          <w:color w:val="000000"/>
        </w:rPr>
        <w:t xml:space="preserve"> tax shall be payable if the payment has been received before the service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becomes taxable and invoice has been issued within 14 days of the date when the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 is taxed for the first time. The provision is silent about services which were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provided before levy was introduced.</w:t>
      </w:r>
    </w:p>
    <w:p w:rsidR="00307E7C" w:rsidRPr="00797362" w:rsidRDefault="00307E7C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Another Explanation is being inserted therein by Budget 2016 stating that in situations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other than those specified above, the new levy or tax shall be payable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In view of paper writer, this rule may not be valid. Section 66B specifies that the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 tax is levied on the services provided or agreed to be provided. Section</w:t>
      </w:r>
      <w:r w:rsidR="00307E7C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67A(1) specifies that the rate of service tax shall be the rate of service tax in force or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as applicable at the time when the taxable service has been provided or agreed to be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provided. On a conjoint reading, the service tax is </w:t>
      </w:r>
      <w:proofErr w:type="spellStart"/>
      <w:r w:rsidRPr="00797362">
        <w:rPr>
          <w:rFonts w:cstheme="minorHAnsi"/>
          <w:color w:val="000000"/>
        </w:rPr>
        <w:t>leviable</w:t>
      </w:r>
      <w:proofErr w:type="spellEnd"/>
      <w:r w:rsidRPr="00797362">
        <w:rPr>
          <w:rFonts w:cstheme="minorHAnsi"/>
          <w:color w:val="000000"/>
        </w:rPr>
        <w:t xml:space="preserve"> at rate applicable at the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point of time at which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1. </w:t>
      </w:r>
      <w:proofErr w:type="gramStart"/>
      <w:r w:rsidRPr="00797362">
        <w:rPr>
          <w:rFonts w:cstheme="minorHAnsi"/>
          <w:color w:val="000000"/>
        </w:rPr>
        <w:t>the</w:t>
      </w:r>
      <w:proofErr w:type="gramEnd"/>
      <w:r w:rsidRPr="00797362">
        <w:rPr>
          <w:rFonts w:cstheme="minorHAnsi"/>
          <w:color w:val="000000"/>
        </w:rPr>
        <w:t xml:space="preserve"> services provided or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2. agreed to be provided</w:t>
      </w:r>
      <w:r w:rsidR="0066426D">
        <w:rPr>
          <w:rFonts w:cstheme="minorHAnsi"/>
          <w:color w:val="000000"/>
        </w:rPr>
        <w:t>-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advance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receipt.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The logic which can be </w:t>
      </w:r>
      <w:proofErr w:type="gramStart"/>
      <w:r w:rsidRPr="00797362">
        <w:rPr>
          <w:rFonts w:cstheme="minorHAnsi"/>
          <w:color w:val="000000"/>
        </w:rPr>
        <w:t>inferred,</w:t>
      </w:r>
      <w:proofErr w:type="gramEnd"/>
      <w:r w:rsidRPr="00797362">
        <w:rPr>
          <w:rFonts w:cstheme="minorHAnsi"/>
          <w:color w:val="000000"/>
        </w:rPr>
        <w:t xml:space="preserve"> is that if services were provided or advance was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received, when the services were taxed at 14.50%, then enhanced service tax need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not be paid thereafter at 15% [including 0.50% KKC] either. It is to be paid at 14.50%.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In the past it was held in Delhi Chartered Accountants Society (Regd.) </w:t>
      </w:r>
      <w:proofErr w:type="spellStart"/>
      <w:r w:rsidRPr="00797362">
        <w:rPr>
          <w:rFonts w:cstheme="minorHAnsi"/>
          <w:color w:val="000000"/>
        </w:rPr>
        <w:t>vs</w:t>
      </w:r>
      <w:proofErr w:type="spellEnd"/>
      <w:r w:rsidRPr="00797362">
        <w:rPr>
          <w:rFonts w:cstheme="minorHAnsi"/>
          <w:color w:val="000000"/>
        </w:rPr>
        <w:t xml:space="preserve"> UOI 2013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(31) S.T.R. 429 (Del.)that invoice issued prior to 1</w:t>
      </w:r>
      <w:r w:rsidR="00C60E1A">
        <w:rPr>
          <w:rFonts w:cstheme="minorHAnsi"/>
          <w:color w:val="000000"/>
        </w:rPr>
        <w:t>-</w:t>
      </w:r>
      <w:r w:rsidRPr="00797362">
        <w:rPr>
          <w:rFonts w:cstheme="minorHAnsi"/>
          <w:color w:val="000000"/>
        </w:rPr>
        <w:t>4</w:t>
      </w:r>
      <w:r w:rsidR="00C60E1A">
        <w:rPr>
          <w:rFonts w:cstheme="minorHAnsi"/>
          <w:color w:val="000000"/>
        </w:rPr>
        <w:t>-</w:t>
      </w:r>
      <w:r w:rsidRPr="00797362">
        <w:rPr>
          <w:rFonts w:cstheme="minorHAnsi"/>
          <w:color w:val="000000"/>
        </w:rPr>
        <w:t>2012,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when rate of Service Tax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was increased from 10% to 12%. Payment received after 1</w:t>
      </w:r>
      <w:r w:rsidR="00C60E1A">
        <w:rPr>
          <w:rFonts w:cstheme="minorHAnsi"/>
          <w:color w:val="000000"/>
        </w:rPr>
        <w:t>-</w:t>
      </w:r>
      <w:r w:rsidRPr="00797362">
        <w:rPr>
          <w:rFonts w:cstheme="minorHAnsi"/>
          <w:color w:val="000000"/>
        </w:rPr>
        <w:t>4</w:t>
      </w:r>
      <w:r w:rsidR="00C60E1A">
        <w:rPr>
          <w:rFonts w:cstheme="minorHAnsi"/>
          <w:color w:val="000000"/>
        </w:rPr>
        <w:t>-</w:t>
      </w:r>
      <w:r w:rsidRPr="00797362">
        <w:rPr>
          <w:rFonts w:cstheme="minorHAnsi"/>
          <w:color w:val="000000"/>
        </w:rPr>
        <w:t>2012.</w:t>
      </w:r>
      <w:r w:rsidR="00C60E1A">
        <w:rPr>
          <w:rFonts w:cstheme="minorHAnsi"/>
          <w:color w:val="000000"/>
        </w:rPr>
        <w:t xml:space="preserve"> </w:t>
      </w:r>
      <w:proofErr w:type="gramStart"/>
      <w:r w:rsidRPr="00797362">
        <w:rPr>
          <w:rFonts w:cstheme="minorHAnsi"/>
          <w:color w:val="000000"/>
        </w:rPr>
        <w:t>Circular stipulating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that in such cases also Service Tax had to be paid at rate of 12%.</w:t>
      </w:r>
      <w:proofErr w:type="gramEnd"/>
      <w:r w:rsidRPr="00797362">
        <w:rPr>
          <w:rFonts w:cstheme="minorHAnsi"/>
          <w:color w:val="000000"/>
        </w:rPr>
        <w:t xml:space="preserve"> Held: Prima facie,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Circular was in violation of Rule 4 of Point of Taxation Rules, 2011.In that case, the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invoices was issued and service rendered prior to 01.04.2012.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The risk is that when services were provided earlier to 1.6.2016, service tax could be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demanded at 15.0%[including 0.50% KKC] citing Rule 4 of </w:t>
      </w:r>
      <w:proofErr w:type="spellStart"/>
      <w:r w:rsidRPr="00797362">
        <w:rPr>
          <w:rFonts w:cstheme="minorHAnsi"/>
          <w:color w:val="000000"/>
        </w:rPr>
        <w:t>PoTR</w:t>
      </w:r>
      <w:proofErr w:type="spellEnd"/>
      <w:r w:rsidRPr="00797362">
        <w:rPr>
          <w:rFonts w:cstheme="minorHAnsi"/>
          <w:color w:val="000000"/>
        </w:rPr>
        <w:t>, 2 out of three events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namely raising of invoice and receipt of monies took place after change in rate. The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 tax would be demanded to be paid at 15</w:t>
      </w:r>
      <w:proofErr w:type="gramStart"/>
      <w:r w:rsidRPr="00797362">
        <w:rPr>
          <w:rFonts w:cstheme="minorHAnsi"/>
          <w:color w:val="000000"/>
        </w:rPr>
        <w:t>%[</w:t>
      </w:r>
      <w:proofErr w:type="gramEnd"/>
      <w:r w:rsidRPr="00797362">
        <w:rPr>
          <w:rFonts w:cstheme="minorHAnsi"/>
          <w:color w:val="000000"/>
        </w:rPr>
        <w:t>including 0.50% KKC] and not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14.50%.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 xml:space="preserve">The landmark </w:t>
      </w:r>
      <w:proofErr w:type="spellStart"/>
      <w:r w:rsidRPr="00797362">
        <w:rPr>
          <w:rFonts w:cstheme="minorHAnsi"/>
          <w:color w:val="000000"/>
        </w:rPr>
        <w:t>judgement</w:t>
      </w:r>
      <w:proofErr w:type="spellEnd"/>
      <w:r w:rsidRPr="00797362">
        <w:rPr>
          <w:rFonts w:cstheme="minorHAnsi"/>
          <w:color w:val="000000"/>
        </w:rPr>
        <w:t xml:space="preserve"> CCEE vs. </w:t>
      </w:r>
      <w:proofErr w:type="spellStart"/>
      <w:r w:rsidRPr="00797362">
        <w:rPr>
          <w:rFonts w:cstheme="minorHAnsi"/>
          <w:color w:val="000000"/>
        </w:rPr>
        <w:t>Vazir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Sulthan</w:t>
      </w:r>
      <w:proofErr w:type="spellEnd"/>
      <w:r w:rsidRPr="00797362">
        <w:rPr>
          <w:rFonts w:cstheme="minorHAnsi"/>
          <w:color w:val="000000"/>
        </w:rPr>
        <w:t xml:space="preserve"> Tobacco Co Ltd (1996(83) ELT3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(SC) held that there cannot be any tax liability if taxable event happen before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introduction of levy. The logic which can be </w:t>
      </w:r>
      <w:r w:rsidRPr="00797362">
        <w:rPr>
          <w:rFonts w:cstheme="minorHAnsi"/>
          <w:color w:val="000000"/>
        </w:rPr>
        <w:lastRenderedPageBreak/>
        <w:t>inferred from this decision is that if services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were provided when the services were taxed to service tax at 14.50%, then KKC need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not be paid thereafter on such services either.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In respect of services where liability arises as receiver of service, the ST liability arises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as on date of payment or where payment is not made within 3 months of invoice date.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Then ST liability arises on next succeeding day after expiry of 3 months. The rate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applicable at the point of time, when ST liability arises is to be </w:t>
      </w:r>
      <w:proofErr w:type="spellStart"/>
      <w:r w:rsidRPr="00797362">
        <w:rPr>
          <w:rFonts w:cstheme="minorHAnsi"/>
          <w:color w:val="000000"/>
        </w:rPr>
        <w:t>considered.Section</w:t>
      </w:r>
      <w:proofErr w:type="spellEnd"/>
      <w:r w:rsidRPr="00797362">
        <w:rPr>
          <w:rFonts w:cstheme="minorHAnsi"/>
          <w:color w:val="000000"/>
        </w:rPr>
        <w:t xml:space="preserve"> 67A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sets out that KKC </w:t>
      </w:r>
      <w:proofErr w:type="spellStart"/>
      <w:r w:rsidRPr="00797362">
        <w:rPr>
          <w:rFonts w:cstheme="minorHAnsi"/>
          <w:color w:val="000000"/>
        </w:rPr>
        <w:t>can not</w:t>
      </w:r>
      <w:proofErr w:type="spellEnd"/>
      <w:r w:rsidRPr="00797362">
        <w:rPr>
          <w:rFonts w:cstheme="minorHAnsi"/>
          <w:color w:val="000000"/>
        </w:rPr>
        <w:t xml:space="preserve"> be applicable. Erring on caution, where credit of KKC paid is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available to service provider, KKC could also be required to be paid in such cases.</w:t>
      </w: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C60E1A">
        <w:rPr>
          <w:rFonts w:cstheme="minorHAnsi"/>
          <w:b/>
          <w:color w:val="C00000"/>
        </w:rPr>
        <w:t>Conclusion</w:t>
      </w:r>
    </w:p>
    <w:p w:rsidR="00C60E1A" w:rsidRPr="00C60E1A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:rsidR="00797362" w:rsidRP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The service providers may need to ensure that bills in respect of the completed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services and advance receipts is raised and service tax is paid in next month/ month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next to quarter. This would ensure that there are no demands for differential service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 xml:space="preserve">tax, citing introduction of </w:t>
      </w:r>
      <w:proofErr w:type="spellStart"/>
      <w:r w:rsidRPr="00797362">
        <w:rPr>
          <w:rFonts w:cstheme="minorHAnsi"/>
          <w:color w:val="000000"/>
        </w:rPr>
        <w:t>Krishi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Kalyan</w:t>
      </w:r>
      <w:proofErr w:type="spellEnd"/>
      <w:r w:rsidRPr="00797362">
        <w:rPr>
          <w:rFonts w:cstheme="minorHAnsi"/>
          <w:color w:val="000000"/>
        </w:rPr>
        <w:t xml:space="preserve"> </w:t>
      </w:r>
      <w:proofErr w:type="spellStart"/>
      <w:r w:rsidRPr="00797362">
        <w:rPr>
          <w:rFonts w:cstheme="minorHAnsi"/>
          <w:color w:val="000000"/>
        </w:rPr>
        <w:t>Cess</w:t>
      </w:r>
      <w:proofErr w:type="spellEnd"/>
      <w:r w:rsidRPr="00797362">
        <w:rPr>
          <w:rFonts w:cstheme="minorHAnsi"/>
          <w:color w:val="000000"/>
        </w:rPr>
        <w:t xml:space="preserve"> to take effect from 1.6.2016. The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customer may also not have any objection especially those who are unable to avail the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credit.</w:t>
      </w:r>
    </w:p>
    <w:p w:rsidR="00797362" w:rsidRDefault="00797362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97362">
        <w:rPr>
          <w:rFonts w:cstheme="minorHAnsi"/>
          <w:color w:val="000000"/>
        </w:rPr>
        <w:t>Representation could need to be done to ensure the credit of KKC paid could be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available for set off against not just KKC, but also against Excise duty/ service tax</w:t>
      </w:r>
      <w:r w:rsidR="00C60E1A">
        <w:rPr>
          <w:rFonts w:cstheme="minorHAnsi"/>
          <w:color w:val="000000"/>
        </w:rPr>
        <w:t xml:space="preserve"> </w:t>
      </w:r>
      <w:r w:rsidRPr="00797362">
        <w:rPr>
          <w:rFonts w:cstheme="minorHAnsi"/>
          <w:color w:val="000000"/>
        </w:rPr>
        <w:t>payable by service provider.</w:t>
      </w:r>
    </w:p>
    <w:p w:rsidR="00C60E1A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60E1A" w:rsidRPr="00797362" w:rsidRDefault="00C60E1A" w:rsidP="007973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Source courtesy</w:t>
      </w:r>
      <w:proofErr w:type="gramStart"/>
      <w:r>
        <w:rPr>
          <w:rFonts w:cstheme="minorHAnsi"/>
          <w:color w:val="000000"/>
        </w:rPr>
        <w:t>:caclubindia.com</w:t>
      </w:r>
      <w:proofErr w:type="gramEnd"/>
    </w:p>
    <w:sectPr w:rsidR="00C60E1A" w:rsidRPr="00797362" w:rsidSect="00B1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2D3"/>
    <w:multiLevelType w:val="hybridMultilevel"/>
    <w:tmpl w:val="707E2394"/>
    <w:lvl w:ilvl="0" w:tplc="6624F4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62"/>
    <w:rsid w:val="00307E7C"/>
    <w:rsid w:val="0066426D"/>
    <w:rsid w:val="00797362"/>
    <w:rsid w:val="00B131A5"/>
    <w:rsid w:val="00C60E1A"/>
    <w:rsid w:val="00F1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2</cp:revision>
  <dcterms:created xsi:type="dcterms:W3CDTF">2016-05-23T06:17:00Z</dcterms:created>
  <dcterms:modified xsi:type="dcterms:W3CDTF">2016-05-23T06:48:00Z</dcterms:modified>
</cp:coreProperties>
</file>